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6BE354E" w14:textId="77777777" w:rsidR="00F67AE5" w:rsidRPr="005F38C7" w:rsidRDefault="00F67AE5" w:rsidP="00F67AE5">
      <w:pPr>
        <w:pStyle w:val="Normal0"/>
        <w:rPr>
          <w:rFonts w:ascii="Segoe UI" w:eastAsia="Segoe UI" w:hAnsi="Segoe UI"/>
          <w:i/>
          <w:iCs/>
          <w:sz w:val="20"/>
          <w:shd w:val="clear" w:color="auto" w:fill="D3D3D3"/>
        </w:rPr>
      </w:pPr>
      <w:r w:rsidRPr="005F38C7">
        <w:rPr>
          <w:rFonts w:ascii="Segoe UI" w:eastAsia="Segoe UI" w:hAnsi="Segoe UI"/>
          <w:i/>
          <w:iCs/>
          <w:sz w:val="20"/>
          <w:shd w:val="clear" w:color="auto" w:fill="D3D3D3"/>
        </w:rPr>
        <w:t>All excerpts, quotations, and references contained in this document remain the copyright of their respective owners</w:t>
      </w:r>
    </w:p>
    <w:p w14:paraId="4B25A643" w14:textId="77777777" w:rsidR="00F67AE5" w:rsidRDefault="00F67AE5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7C70757C" w14:textId="77712858" w:rsidR="00F61ED0" w:rsidRDefault="00C4077D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  <w:r>
        <w:rPr>
          <w:rFonts w:ascii="Segoe UI" w:eastAsia="Segoe UI" w:hAnsi="Segoe UI"/>
          <w:sz w:val="20"/>
          <w:shd w:val="clear" w:color="auto" w:fill="D3D3D3"/>
        </w:rPr>
        <w:t>&lt;Files\\DEFRA Code_of_practice_Welfare_dogs2017&gt; - § 1 reference coded  [0.28% Coverage]</w:t>
      </w:r>
    </w:p>
    <w:p w14:paraId="01580612" w14:textId="77777777" w:rsidR="00F61ED0" w:rsidRDefault="00F61ED0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28ED82EF" w14:textId="77777777" w:rsidR="00F61ED0" w:rsidRDefault="00C4077D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1 - 0.28% Coverage</w:t>
      </w:r>
    </w:p>
    <w:p w14:paraId="3AC4CC9D" w14:textId="77777777" w:rsidR="00F61ED0" w:rsidRDefault="00F61ED0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p w14:paraId="2AEA7472" w14:textId="77777777" w:rsidR="00F61ED0" w:rsidRDefault="00C4077D">
      <w:pPr>
        <w:pStyle w:val="Normal0"/>
        <w:rPr>
          <w:rFonts w:ascii="Segoe UI" w:eastAsia="Segoe UI" w:hAnsi="Segoe UI"/>
          <w:sz w:val="20"/>
        </w:rPr>
      </w:pPr>
      <w:r>
        <w:rPr>
          <w:rFonts w:ascii="Segoe UI" w:eastAsia="Segoe UI" w:hAnsi="Segoe UI"/>
          <w:sz w:val="20"/>
        </w:rPr>
        <w:t>Provide your dog with a comfortable, clean, dry, quiet, draught-free rest area, which has appropriate ventilation and is lit either naturally or artificially.</w:t>
      </w:r>
    </w:p>
    <w:p w14:paraId="7F820DA1" w14:textId="77777777" w:rsidR="00F61ED0" w:rsidRDefault="00F61ED0">
      <w:pPr>
        <w:pStyle w:val="Normal0"/>
        <w:rPr>
          <w:rFonts w:ascii="Segoe UI" w:eastAsia="Segoe UI" w:hAnsi="Segoe UI"/>
          <w:sz w:val="20"/>
        </w:rPr>
      </w:pPr>
    </w:p>
    <w:p w14:paraId="3B51DFFC" w14:textId="77777777" w:rsidR="00F61ED0" w:rsidRDefault="00C4077D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  <w:r>
        <w:rPr>
          <w:rFonts w:ascii="Segoe UI" w:eastAsia="Segoe UI" w:hAnsi="Segoe UI"/>
          <w:sz w:val="20"/>
          <w:shd w:val="clear" w:color="auto" w:fill="D3D3D3"/>
        </w:rPr>
        <w:t>&lt;Files\\Welsh Government_ Code of Practice for the Welfare of Dogs, 2018&gt; - § 2 references coded  [0.15% Coverage]</w:t>
      </w:r>
    </w:p>
    <w:p w14:paraId="4F0AA22F" w14:textId="77777777" w:rsidR="00F61ED0" w:rsidRDefault="00F61ED0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65FCC488" w14:textId="77777777" w:rsidR="00F61ED0" w:rsidRDefault="00C4077D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1 - 0.06% Coverage</w:t>
      </w:r>
    </w:p>
    <w:p w14:paraId="2D0C7EFB" w14:textId="77777777" w:rsidR="00F61ED0" w:rsidRDefault="00F61ED0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p w14:paraId="53703A66" w14:textId="77777777" w:rsidR="00F61ED0" w:rsidRDefault="00C4077D">
      <w:pPr>
        <w:pStyle w:val="Normal0"/>
        <w:rPr>
          <w:rFonts w:ascii="Segoe UI" w:eastAsia="Segoe UI" w:hAnsi="Segoe UI"/>
          <w:sz w:val="20"/>
        </w:rPr>
      </w:pPr>
      <w:r>
        <w:rPr>
          <w:rFonts w:ascii="Segoe UI" w:eastAsia="Segoe UI" w:hAnsi="Segoe UI"/>
          <w:sz w:val="20"/>
        </w:rPr>
        <w:t>Their bedding to be in a dry, draught-free but ventilated area.</w:t>
      </w:r>
    </w:p>
    <w:p w14:paraId="137D4562" w14:textId="77777777" w:rsidR="00F61ED0" w:rsidRDefault="00F61ED0">
      <w:pPr>
        <w:pStyle w:val="Normal0"/>
        <w:rPr>
          <w:rFonts w:ascii="Segoe UI" w:eastAsia="Segoe UI" w:hAnsi="Segoe UI"/>
          <w:sz w:val="20"/>
        </w:rPr>
      </w:pPr>
    </w:p>
    <w:p w14:paraId="47DB6A69" w14:textId="77777777" w:rsidR="00F61ED0" w:rsidRDefault="00C4077D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2 - 0.09% Coverage</w:t>
      </w:r>
    </w:p>
    <w:p w14:paraId="478E259F" w14:textId="77777777" w:rsidR="00F61ED0" w:rsidRDefault="00F61ED0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p w14:paraId="334618AF" w14:textId="77777777" w:rsidR="00F61ED0" w:rsidRDefault="00C4077D">
      <w:pPr>
        <w:pStyle w:val="Normal0"/>
        <w:rPr>
          <w:rFonts w:ascii="Segoe UI" w:eastAsia="Segoe UI" w:hAnsi="Segoe UI"/>
          <w:sz w:val="20"/>
        </w:rPr>
      </w:pPr>
      <w:r>
        <w:rPr>
          <w:rFonts w:ascii="Segoe UI" w:eastAsia="Segoe UI" w:hAnsi="Segoe UI"/>
          <w:sz w:val="20"/>
        </w:rPr>
        <w:t>away from draughts, sources of heat or direct sunlight, but there does need to be good air circulation.</w:t>
      </w:r>
    </w:p>
    <w:p w14:paraId="232DB5D6" w14:textId="77777777" w:rsidR="00F61ED0" w:rsidRDefault="00F61ED0">
      <w:pPr>
        <w:pStyle w:val="Normal0"/>
        <w:rPr>
          <w:rFonts w:ascii="Segoe UI" w:eastAsia="Segoe UI" w:hAnsi="Segoe UI"/>
          <w:sz w:val="20"/>
        </w:rPr>
      </w:pPr>
    </w:p>
    <w:p w14:paraId="2BA5986D" w14:textId="77777777" w:rsidR="00F61ED0" w:rsidRDefault="00F61ED0">
      <w:pPr>
        <w:pStyle w:val="Normal0"/>
        <w:rPr>
          <w:rFonts w:ascii="Segoe UI" w:eastAsia="Segoe UI" w:hAnsi="Segoe UI"/>
          <w:sz w:val="20"/>
        </w:rPr>
      </w:pPr>
    </w:p>
    <w:sectPr w:rsidR="00F61ED0">
      <w:pgSz w:w="11909" w:h="16834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1ED0"/>
    <w:rsid w:val="009F5E04"/>
    <w:rsid w:val="00F61ED0"/>
    <w:rsid w:val="00F67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23D915"/>
  <w15:docId w15:val="{02B0DFF1-65F2-4F59-9AF4-3572B81C4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Times New Roman" w:cs="Times New Roman"/>
        <w:sz w:val="24"/>
        <w:lang w:val="en-GB" w:eastAsia="en-GB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after="0" w:line="240" w:lineRule="auto"/>
    </w:pPr>
    <w:rPr>
      <w:rFonts w:eastAsia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633</Characters>
  <Application>Microsoft Office Word</Application>
  <DocSecurity>0</DocSecurity>
  <Lines>5</Lines>
  <Paragraphs>1</Paragraphs>
  <ScaleCrop>false</ScaleCrop>
  <Company/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Westgarth, Carri</cp:lastModifiedBy>
  <cp:revision>2</cp:revision>
  <dcterms:created xsi:type="dcterms:W3CDTF">2026-07-15T14:55:00Z</dcterms:created>
  <dcterms:modified xsi:type="dcterms:W3CDTF">2026-07-15T14:55:00Z</dcterms:modified>
</cp:coreProperties>
</file>